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2" w:rsidRDefault="00EB193E" w:rsidP="00EB193E">
      <w:pPr>
        <w:pStyle w:val="NoSpacing"/>
        <w:jc w:val="center"/>
        <w:rPr>
          <w:b/>
          <w:sz w:val="28"/>
          <w:szCs w:val="28"/>
        </w:rPr>
      </w:pPr>
      <w:bookmarkStart w:id="0" w:name="_GoBack"/>
      <w:bookmarkEnd w:id="0"/>
      <w:r>
        <w:rPr>
          <w:b/>
          <w:sz w:val="28"/>
          <w:szCs w:val="28"/>
        </w:rPr>
        <w:t>OASFAA BUSINESS MEETING</w:t>
      </w:r>
    </w:p>
    <w:p w:rsidR="00EB193E" w:rsidRDefault="00EB193E" w:rsidP="00EB193E">
      <w:pPr>
        <w:pStyle w:val="NoSpacing"/>
        <w:jc w:val="center"/>
        <w:rPr>
          <w:b/>
          <w:sz w:val="28"/>
          <w:szCs w:val="28"/>
        </w:rPr>
      </w:pPr>
      <w:r>
        <w:rPr>
          <w:b/>
          <w:sz w:val="28"/>
          <w:szCs w:val="28"/>
        </w:rPr>
        <w:t>EMBASSY SUITES, OKLAHOMA CITY</w:t>
      </w:r>
    </w:p>
    <w:p w:rsidR="00EB193E" w:rsidRDefault="00EB193E" w:rsidP="00EB193E">
      <w:pPr>
        <w:pStyle w:val="NoSpacing"/>
        <w:jc w:val="center"/>
        <w:rPr>
          <w:b/>
          <w:sz w:val="28"/>
          <w:szCs w:val="28"/>
        </w:rPr>
      </w:pPr>
      <w:r>
        <w:rPr>
          <w:b/>
          <w:sz w:val="28"/>
          <w:szCs w:val="28"/>
        </w:rPr>
        <w:t>APRIL 15, 2016</w:t>
      </w:r>
    </w:p>
    <w:p w:rsidR="00EB193E" w:rsidRDefault="00EB193E" w:rsidP="00EB193E">
      <w:pPr>
        <w:pStyle w:val="NoSpacing"/>
        <w:jc w:val="center"/>
        <w:rPr>
          <w:b/>
          <w:sz w:val="28"/>
          <w:szCs w:val="28"/>
        </w:rPr>
      </w:pPr>
    </w:p>
    <w:p w:rsidR="00EB193E" w:rsidRDefault="00EB193E" w:rsidP="00EB193E">
      <w:pPr>
        <w:pStyle w:val="NoSpacing"/>
        <w:jc w:val="center"/>
        <w:rPr>
          <w:b/>
          <w:sz w:val="28"/>
          <w:szCs w:val="28"/>
        </w:rPr>
      </w:pPr>
    </w:p>
    <w:p w:rsidR="00EB193E" w:rsidRDefault="00EB193E" w:rsidP="00EB193E">
      <w:pPr>
        <w:pStyle w:val="NoSpacing"/>
        <w:jc w:val="center"/>
        <w:rPr>
          <w:b/>
          <w:sz w:val="28"/>
          <w:szCs w:val="28"/>
        </w:rPr>
      </w:pPr>
    </w:p>
    <w:p w:rsidR="00EB193E" w:rsidRDefault="00EB193E" w:rsidP="00EB193E">
      <w:pPr>
        <w:pStyle w:val="NoSpacing"/>
        <w:rPr>
          <w:sz w:val="24"/>
          <w:szCs w:val="24"/>
        </w:rPr>
      </w:pPr>
      <w:r>
        <w:rPr>
          <w:sz w:val="24"/>
          <w:szCs w:val="24"/>
        </w:rPr>
        <w:t>Audra Main called the meeting to order at 9:00.</w:t>
      </w:r>
    </w:p>
    <w:p w:rsidR="00EB193E" w:rsidRDefault="00EB193E" w:rsidP="00EB193E">
      <w:pPr>
        <w:pStyle w:val="NoSpacing"/>
        <w:rPr>
          <w:sz w:val="24"/>
          <w:szCs w:val="24"/>
        </w:rPr>
      </w:pPr>
    </w:p>
    <w:p w:rsidR="00EB193E" w:rsidRDefault="00EB193E" w:rsidP="00EB193E">
      <w:pPr>
        <w:pStyle w:val="NoSpacing"/>
        <w:rPr>
          <w:sz w:val="24"/>
          <w:szCs w:val="24"/>
        </w:rPr>
      </w:pPr>
      <w:r>
        <w:rPr>
          <w:sz w:val="24"/>
          <w:szCs w:val="24"/>
        </w:rPr>
        <w:t xml:space="preserve">She asked people to share pictures taken at the conference </w:t>
      </w:r>
      <w:r w:rsidR="00210BCE">
        <w:rPr>
          <w:sz w:val="24"/>
          <w:szCs w:val="24"/>
        </w:rPr>
        <w:t>on the Thunder and OASFAA social media.</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t>Audra announced that OASFAA raised $4,337 for Thunder Cares.</w:t>
      </w:r>
    </w:p>
    <w:p w:rsidR="00210BCE" w:rsidRDefault="00210BCE" w:rsidP="00EB193E">
      <w:pPr>
        <w:pStyle w:val="NoSpacing"/>
        <w:rPr>
          <w:sz w:val="24"/>
          <w:szCs w:val="24"/>
        </w:rPr>
      </w:pPr>
    </w:p>
    <w:p w:rsidR="00210BCE" w:rsidRDefault="00451C10" w:rsidP="00EB193E">
      <w:pPr>
        <w:pStyle w:val="NoSpacing"/>
        <w:rPr>
          <w:sz w:val="24"/>
          <w:szCs w:val="24"/>
        </w:rPr>
      </w:pPr>
      <w:r>
        <w:rPr>
          <w:sz w:val="24"/>
          <w:szCs w:val="24"/>
        </w:rPr>
        <w:t>The minutes from the 2015</w:t>
      </w:r>
      <w:r w:rsidR="00210BCE">
        <w:rPr>
          <w:sz w:val="24"/>
          <w:szCs w:val="24"/>
        </w:rPr>
        <w:t xml:space="preserve"> Business meeting were reviewed and approved unanimously.</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t>The Treasurer’s report was reviewed and approved unanimously.</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t>Old Business – None</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t>Audra discussed the importance of training and conference deadlines. She also explained the cost to OASFAA when members register and then don’t attend, especially if meals have been ordered for them.</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t>She announced that 165 people attended the conference and that it was a huge success. She especially thanked the committee chairs, Kevin Campbell, and Lisa Blazer.</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t>The slate of officer nominations was announced. They are as follows:</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t xml:space="preserve">President </w:t>
      </w:r>
      <w:r>
        <w:rPr>
          <w:sz w:val="24"/>
          <w:szCs w:val="24"/>
        </w:rPr>
        <w:tab/>
      </w:r>
      <w:r>
        <w:rPr>
          <w:sz w:val="24"/>
          <w:szCs w:val="24"/>
        </w:rPr>
        <w:tab/>
        <w:t>Karen Jeffers</w:t>
      </w:r>
    </w:p>
    <w:p w:rsidR="00210BCE" w:rsidRDefault="00210BCE" w:rsidP="00EB193E">
      <w:pPr>
        <w:pStyle w:val="NoSpacing"/>
        <w:rPr>
          <w:sz w:val="24"/>
          <w:szCs w:val="24"/>
        </w:rPr>
      </w:pPr>
      <w:r>
        <w:rPr>
          <w:sz w:val="24"/>
          <w:szCs w:val="24"/>
        </w:rPr>
        <w:tab/>
      </w:r>
      <w:r>
        <w:rPr>
          <w:sz w:val="24"/>
          <w:szCs w:val="24"/>
        </w:rPr>
        <w:tab/>
      </w:r>
      <w:r>
        <w:rPr>
          <w:sz w:val="24"/>
          <w:szCs w:val="24"/>
        </w:rPr>
        <w:tab/>
        <w:t>No opponent</w:t>
      </w:r>
    </w:p>
    <w:p w:rsidR="00210BCE" w:rsidRDefault="00210BCE" w:rsidP="00EB193E">
      <w:pPr>
        <w:pStyle w:val="NoSpacing"/>
        <w:rPr>
          <w:sz w:val="24"/>
          <w:szCs w:val="24"/>
        </w:rPr>
      </w:pPr>
    </w:p>
    <w:p w:rsidR="00210BCE" w:rsidRDefault="00210BCE" w:rsidP="00EB193E">
      <w:pPr>
        <w:pStyle w:val="NoSpacing"/>
        <w:rPr>
          <w:sz w:val="24"/>
          <w:szCs w:val="24"/>
        </w:rPr>
      </w:pPr>
      <w:r>
        <w:rPr>
          <w:sz w:val="24"/>
          <w:szCs w:val="24"/>
        </w:rPr>
        <w:br/>
        <w:t>Treasurer</w:t>
      </w:r>
      <w:r>
        <w:rPr>
          <w:sz w:val="24"/>
          <w:szCs w:val="24"/>
        </w:rPr>
        <w:tab/>
      </w:r>
      <w:r>
        <w:rPr>
          <w:sz w:val="24"/>
          <w:szCs w:val="24"/>
        </w:rPr>
        <w:tab/>
        <w:t>Becky Isaacs</w:t>
      </w:r>
    </w:p>
    <w:p w:rsidR="00210BCE" w:rsidRDefault="00210BCE" w:rsidP="00EB193E">
      <w:pPr>
        <w:pStyle w:val="NoSpacing"/>
        <w:rPr>
          <w:sz w:val="24"/>
          <w:szCs w:val="24"/>
        </w:rPr>
      </w:pPr>
      <w:r>
        <w:rPr>
          <w:sz w:val="24"/>
          <w:szCs w:val="24"/>
        </w:rPr>
        <w:tab/>
      </w:r>
      <w:r>
        <w:rPr>
          <w:sz w:val="24"/>
          <w:szCs w:val="24"/>
        </w:rPr>
        <w:tab/>
      </w:r>
      <w:r>
        <w:rPr>
          <w:sz w:val="24"/>
          <w:szCs w:val="24"/>
        </w:rPr>
        <w:tab/>
        <w:t>Jason Marrujo</w:t>
      </w:r>
    </w:p>
    <w:p w:rsidR="00210BCE" w:rsidRDefault="00210BCE" w:rsidP="00EB193E">
      <w:pPr>
        <w:pStyle w:val="NoSpacing"/>
        <w:rPr>
          <w:sz w:val="24"/>
          <w:szCs w:val="24"/>
        </w:rPr>
      </w:pPr>
    </w:p>
    <w:p w:rsidR="00210BCE" w:rsidRDefault="00587B83" w:rsidP="00EB193E">
      <w:pPr>
        <w:pStyle w:val="NoSpacing"/>
        <w:rPr>
          <w:sz w:val="24"/>
          <w:szCs w:val="24"/>
        </w:rPr>
      </w:pPr>
      <w:r>
        <w:rPr>
          <w:sz w:val="24"/>
          <w:szCs w:val="24"/>
        </w:rPr>
        <w:t>Secretary</w:t>
      </w:r>
      <w:r>
        <w:rPr>
          <w:sz w:val="24"/>
          <w:szCs w:val="24"/>
        </w:rPr>
        <w:tab/>
      </w:r>
      <w:r>
        <w:rPr>
          <w:sz w:val="24"/>
          <w:szCs w:val="24"/>
        </w:rPr>
        <w:tab/>
        <w:t>Ma</w:t>
      </w:r>
      <w:r w:rsidR="00422AD6">
        <w:rPr>
          <w:sz w:val="24"/>
          <w:szCs w:val="24"/>
        </w:rPr>
        <w:t>chelle Ellis</w:t>
      </w:r>
    </w:p>
    <w:p w:rsidR="00422AD6" w:rsidRDefault="00422AD6" w:rsidP="00EB193E">
      <w:pPr>
        <w:pStyle w:val="NoSpacing"/>
        <w:rPr>
          <w:sz w:val="24"/>
          <w:szCs w:val="24"/>
        </w:rPr>
      </w:pPr>
      <w:r>
        <w:rPr>
          <w:sz w:val="24"/>
          <w:szCs w:val="24"/>
        </w:rPr>
        <w:tab/>
      </w:r>
      <w:r>
        <w:rPr>
          <w:sz w:val="24"/>
          <w:szCs w:val="24"/>
        </w:rPr>
        <w:tab/>
      </w:r>
      <w:r>
        <w:rPr>
          <w:sz w:val="24"/>
          <w:szCs w:val="24"/>
        </w:rPr>
        <w:tab/>
        <w:t>Melinda Simpson</w:t>
      </w:r>
    </w:p>
    <w:p w:rsidR="00422AD6" w:rsidRDefault="00422AD6" w:rsidP="00EB193E">
      <w:pPr>
        <w:pStyle w:val="NoSpacing"/>
        <w:rPr>
          <w:sz w:val="24"/>
          <w:szCs w:val="24"/>
        </w:rPr>
      </w:pPr>
    </w:p>
    <w:p w:rsidR="00422AD6" w:rsidRDefault="00422AD6" w:rsidP="00EB193E">
      <w:pPr>
        <w:pStyle w:val="NoSpacing"/>
        <w:rPr>
          <w:sz w:val="24"/>
          <w:szCs w:val="24"/>
        </w:rPr>
      </w:pPr>
      <w:r>
        <w:rPr>
          <w:sz w:val="24"/>
          <w:szCs w:val="24"/>
        </w:rPr>
        <w:t>Delegate at large</w:t>
      </w:r>
      <w:r>
        <w:rPr>
          <w:sz w:val="24"/>
          <w:szCs w:val="24"/>
        </w:rPr>
        <w:tab/>
        <w:t>Caryn Pacheco</w:t>
      </w:r>
    </w:p>
    <w:p w:rsidR="00422AD6" w:rsidRDefault="00422AD6" w:rsidP="00EB193E">
      <w:pPr>
        <w:pStyle w:val="NoSpacing"/>
        <w:rPr>
          <w:sz w:val="24"/>
          <w:szCs w:val="24"/>
        </w:rPr>
      </w:pPr>
      <w:r>
        <w:rPr>
          <w:sz w:val="24"/>
          <w:szCs w:val="24"/>
        </w:rPr>
        <w:tab/>
      </w:r>
      <w:r>
        <w:rPr>
          <w:sz w:val="24"/>
          <w:szCs w:val="24"/>
        </w:rPr>
        <w:tab/>
      </w:r>
      <w:r>
        <w:rPr>
          <w:sz w:val="24"/>
          <w:szCs w:val="24"/>
        </w:rPr>
        <w:tab/>
        <w:t>Lori Coffey</w:t>
      </w:r>
    </w:p>
    <w:p w:rsidR="00422AD6" w:rsidRDefault="00422AD6" w:rsidP="00EB193E">
      <w:pPr>
        <w:pStyle w:val="NoSpacing"/>
        <w:rPr>
          <w:sz w:val="24"/>
          <w:szCs w:val="24"/>
        </w:rPr>
      </w:pPr>
    </w:p>
    <w:p w:rsidR="00422AD6" w:rsidRDefault="00422AD6" w:rsidP="00EB193E">
      <w:pPr>
        <w:pStyle w:val="NoSpacing"/>
        <w:rPr>
          <w:sz w:val="24"/>
          <w:szCs w:val="24"/>
        </w:rPr>
      </w:pPr>
      <w:r>
        <w:rPr>
          <w:sz w:val="24"/>
          <w:szCs w:val="24"/>
        </w:rPr>
        <w:t>Audra asked for nominations from the floor and there were none. The slate was accepted unanimously.</w:t>
      </w:r>
    </w:p>
    <w:p w:rsidR="00422AD6" w:rsidRDefault="00422AD6" w:rsidP="00EB193E">
      <w:pPr>
        <w:pStyle w:val="NoSpacing"/>
        <w:rPr>
          <w:sz w:val="24"/>
          <w:szCs w:val="24"/>
        </w:rPr>
      </w:pPr>
      <w:r>
        <w:rPr>
          <w:sz w:val="24"/>
          <w:szCs w:val="24"/>
        </w:rPr>
        <w:lastRenderedPageBreak/>
        <w:t>Audra announced the the 2017 conference will be held at the Hyatt Regency in Tulsa from April 26-28.</w:t>
      </w:r>
    </w:p>
    <w:p w:rsidR="00422AD6" w:rsidRDefault="00422AD6" w:rsidP="00EB193E">
      <w:pPr>
        <w:pStyle w:val="NoSpacing"/>
        <w:rPr>
          <w:sz w:val="24"/>
          <w:szCs w:val="24"/>
        </w:rPr>
      </w:pPr>
    </w:p>
    <w:p w:rsidR="00422AD6" w:rsidRDefault="00422AD6" w:rsidP="00EB193E">
      <w:pPr>
        <w:pStyle w:val="NoSpacing"/>
        <w:rPr>
          <w:sz w:val="24"/>
          <w:szCs w:val="24"/>
        </w:rPr>
      </w:pPr>
      <w:r>
        <w:rPr>
          <w:sz w:val="24"/>
          <w:szCs w:val="24"/>
        </w:rPr>
        <w:t>The drawing was held for the OASFAA scholarship and the winner was Indian Capital Tech.</w:t>
      </w:r>
    </w:p>
    <w:p w:rsidR="00422AD6" w:rsidRDefault="00422AD6" w:rsidP="00EB193E">
      <w:pPr>
        <w:pStyle w:val="NoSpacing"/>
        <w:rPr>
          <w:sz w:val="24"/>
          <w:szCs w:val="24"/>
        </w:rPr>
      </w:pPr>
    </w:p>
    <w:p w:rsidR="00422AD6" w:rsidRDefault="00422AD6" w:rsidP="00EB193E">
      <w:pPr>
        <w:pStyle w:val="NoSpacing"/>
        <w:rPr>
          <w:sz w:val="24"/>
          <w:szCs w:val="24"/>
        </w:rPr>
      </w:pPr>
      <w:r>
        <w:rPr>
          <w:sz w:val="24"/>
          <w:szCs w:val="24"/>
        </w:rPr>
        <w:t>Members were encouraged to complete the evaluations and the volunteer forms.</w:t>
      </w:r>
    </w:p>
    <w:p w:rsidR="00422AD6" w:rsidRDefault="00422AD6" w:rsidP="00EB193E">
      <w:pPr>
        <w:pStyle w:val="NoSpacing"/>
        <w:rPr>
          <w:sz w:val="24"/>
          <w:szCs w:val="24"/>
        </w:rPr>
      </w:pPr>
    </w:p>
    <w:p w:rsidR="00422AD6" w:rsidRDefault="00451C10" w:rsidP="00EB193E">
      <w:pPr>
        <w:pStyle w:val="NoSpacing"/>
        <w:rPr>
          <w:sz w:val="24"/>
          <w:szCs w:val="24"/>
        </w:rPr>
      </w:pPr>
      <w:r>
        <w:rPr>
          <w:sz w:val="24"/>
          <w:szCs w:val="24"/>
        </w:rPr>
        <w:t>Audra thanked everyone for a great year and ha</w:t>
      </w:r>
      <w:r w:rsidR="000853A2">
        <w:rPr>
          <w:sz w:val="24"/>
          <w:szCs w:val="24"/>
        </w:rPr>
        <w:t>nded the gavel over to Jonna Ra</w:t>
      </w:r>
      <w:r>
        <w:rPr>
          <w:sz w:val="24"/>
          <w:szCs w:val="24"/>
        </w:rPr>
        <w:t>ney, the incoming President.</w:t>
      </w:r>
    </w:p>
    <w:p w:rsidR="00451C10" w:rsidRDefault="00451C10" w:rsidP="00EB193E">
      <w:pPr>
        <w:pStyle w:val="NoSpacing"/>
        <w:rPr>
          <w:sz w:val="24"/>
          <w:szCs w:val="24"/>
        </w:rPr>
      </w:pPr>
    </w:p>
    <w:p w:rsidR="00451C10" w:rsidRDefault="00451C10" w:rsidP="00EB193E">
      <w:pPr>
        <w:pStyle w:val="NoSpacing"/>
        <w:rPr>
          <w:sz w:val="24"/>
          <w:szCs w:val="24"/>
        </w:rPr>
      </w:pPr>
      <w:r>
        <w:rPr>
          <w:sz w:val="24"/>
          <w:szCs w:val="24"/>
        </w:rPr>
        <w:t>The meeting was adjourned</w:t>
      </w:r>
    </w:p>
    <w:p w:rsidR="00210BCE" w:rsidRPr="00EB193E" w:rsidRDefault="00210BCE" w:rsidP="00EB193E">
      <w:pPr>
        <w:pStyle w:val="NoSpacing"/>
        <w:rPr>
          <w:sz w:val="24"/>
          <w:szCs w:val="24"/>
        </w:rPr>
      </w:pPr>
    </w:p>
    <w:sectPr w:rsidR="00210BCE" w:rsidRPr="00EB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3E"/>
    <w:rsid w:val="000853A2"/>
    <w:rsid w:val="00166A62"/>
    <w:rsid w:val="00210BCE"/>
    <w:rsid w:val="004050F4"/>
    <w:rsid w:val="00422AD6"/>
    <w:rsid w:val="00451C10"/>
    <w:rsid w:val="00587B83"/>
    <w:rsid w:val="005C2DD0"/>
    <w:rsid w:val="00EB193E"/>
    <w:rsid w:val="00F1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9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Vollertsen</dc:creator>
  <cp:lastModifiedBy>Schmerer, Mendy M. (HSC)</cp:lastModifiedBy>
  <cp:revision>2</cp:revision>
  <dcterms:created xsi:type="dcterms:W3CDTF">2017-05-04T20:00:00Z</dcterms:created>
  <dcterms:modified xsi:type="dcterms:W3CDTF">2017-05-04T20:00:00Z</dcterms:modified>
</cp:coreProperties>
</file>